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45B9C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45B9C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045B9C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045B9C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C6347C" w:rsidRPr="00045B9C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/>
          <w:bCs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b/>
          <w:bCs/>
          <w:sz w:val="24"/>
          <w:szCs w:val="24"/>
        </w:rPr>
        <w:fldChar w:fldCharType="end"/>
      </w:r>
      <w:r w:rsidRPr="00045B9C">
        <w:rPr>
          <w:rFonts w:ascii="Arial" w:hAnsi="Arial" w:cs="Arial"/>
          <w:b/>
          <w:bCs/>
          <w:sz w:val="24"/>
          <w:szCs w:val="24"/>
        </w:rPr>
        <w:t>»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045B9C" w:rsidRPr="00045B9C" w:rsidRDefault="00C6347C" w:rsidP="00045B9C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fldChar w:fldCharType="begin"/>
      </w:r>
      <w:r w:rsidR="00045B9C" w:rsidRPr="00045B9C">
        <w:rPr>
          <w:rFonts w:ascii="Arial" w:hAnsi="Arial" w:cs="Arial"/>
          <w:bCs/>
          <w:sz w:val="24"/>
          <w:szCs w:val="24"/>
        </w:rPr>
        <w:instrText xml:space="preserve"> MERGEFIELD Дата_соб </w:instrText>
      </w:r>
      <w:r w:rsidRPr="00045B9C">
        <w:rPr>
          <w:rFonts w:ascii="Arial" w:hAnsi="Arial" w:cs="Arial"/>
          <w:bCs/>
          <w:sz w:val="24"/>
          <w:szCs w:val="24"/>
        </w:rPr>
        <w:fldChar w:fldCharType="separate"/>
      </w:r>
      <w:r w:rsidR="00045B9C" w:rsidRPr="00045B9C">
        <w:rPr>
          <w:rFonts w:ascii="Arial" w:hAnsi="Arial" w:cs="Arial"/>
          <w:bCs/>
          <w:noProof/>
          <w:sz w:val="24"/>
          <w:szCs w:val="24"/>
        </w:rPr>
        <w:t>1</w:t>
      </w:r>
      <w:r w:rsidR="00045B9C">
        <w:rPr>
          <w:rFonts w:ascii="Arial" w:hAnsi="Arial" w:cs="Arial"/>
          <w:bCs/>
          <w:noProof/>
          <w:sz w:val="24"/>
          <w:szCs w:val="24"/>
          <w:lang w:val="en-US"/>
        </w:rPr>
        <w:t>7</w:t>
      </w:r>
      <w:r w:rsidR="00045B9C" w:rsidRPr="00045B9C">
        <w:rPr>
          <w:rFonts w:ascii="Arial" w:hAnsi="Arial" w:cs="Arial"/>
          <w:bCs/>
          <w:noProof/>
          <w:sz w:val="24"/>
          <w:szCs w:val="24"/>
        </w:rPr>
        <w:t xml:space="preserve"> апреля</w:t>
      </w:r>
      <w:r w:rsidRPr="00045B9C">
        <w:rPr>
          <w:rFonts w:ascii="Arial" w:hAnsi="Arial" w:cs="Arial"/>
          <w:bCs/>
          <w:sz w:val="24"/>
          <w:szCs w:val="24"/>
        </w:rPr>
        <w:fldChar w:fldCharType="end"/>
      </w:r>
      <w:r w:rsidR="00045B9C" w:rsidRPr="00045B9C">
        <w:rPr>
          <w:rFonts w:ascii="Arial" w:hAnsi="Arial" w:cs="Arial"/>
          <w:bCs/>
          <w:sz w:val="24"/>
          <w:szCs w:val="24"/>
        </w:rPr>
        <w:t xml:space="preserve"> 2025 года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889" w:type="dxa"/>
        <w:tblLook w:val="01E0"/>
      </w:tblPr>
      <w:tblGrid>
        <w:gridCol w:w="4219"/>
        <w:gridCol w:w="5670"/>
      </w:tblGrid>
      <w:tr w:rsidR="00045B9C" w:rsidRPr="00045B9C" w:rsidTr="005F092B">
        <w:tc>
          <w:tcPr>
            <w:tcW w:w="4219" w:type="dxa"/>
          </w:tcPr>
          <w:p w:rsidR="00045B9C" w:rsidRPr="00006463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DB5189" w:rsidRPr="00DB5189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045B9C" w:rsidRPr="00045B9C" w:rsidRDefault="00045B9C" w:rsidP="00DB518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670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45B9C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C6347C"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C6347C"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Релиз</w:t>
            </w:r>
            <w:r w:rsidR="00C6347C"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="00C6347C"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C6347C"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205</w:t>
            </w:r>
            <w:r w:rsidR="00C6347C"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45B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045B9C" w:rsidRPr="00045B9C" w:rsidRDefault="00045B9C" w:rsidP="00045B9C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45B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045B9C" w:rsidRPr="00045B9C" w:rsidRDefault="00045B9C" w:rsidP="00045B9C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45B9C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045B9C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45B9C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045B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DB5189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45B9C" w:rsidRPr="00DB5189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B5189" w:rsidRPr="00536816" w:rsidRDefault="00DB5189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25 марта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670" w:type="dxa"/>
          </w:tcPr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16 апреля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5B9C" w:rsidRPr="00045B9C" w:rsidTr="005F092B">
        <w:trPr>
          <w:trHeight w:val="665"/>
        </w:trPr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670" w:type="dxa"/>
          </w:tcPr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07 часов 00 минут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045B9C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00 минут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30 минут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045B9C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08 часов 3</w:t>
            </w:r>
            <w:r w:rsidR="00045B9C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5</w:t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670" w:type="dxa"/>
          </w:tcPr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45B9C" w:rsidRPr="00045B9C" w:rsidRDefault="00C6347C" w:rsidP="00536816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"Дата_соб"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536816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 xml:space="preserve"> апреля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t xml:space="preserve"> 2025 года</w:t>
            </w:r>
          </w:p>
        </w:tc>
      </w:tr>
      <w:tr w:rsidR="00045B9C" w:rsidRPr="00045B9C" w:rsidTr="005F092B">
        <w:trPr>
          <w:trHeight w:val="1245"/>
        </w:trPr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045B9C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045B9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045B9C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АО «</w:t>
            </w:r>
            <w:proofErr w:type="spellStart"/>
            <w:r w:rsidRPr="00045B9C">
              <w:rPr>
                <w:rFonts w:ascii="Arial" w:hAnsi="Arial" w:cs="Arial"/>
                <w:sz w:val="24"/>
                <w:szCs w:val="24"/>
              </w:rPr>
              <w:t>Сургутинвестнефть</w:t>
            </w:r>
            <w:proofErr w:type="spellEnd"/>
            <w:r w:rsidRPr="00045B9C">
              <w:rPr>
                <w:rFonts w:ascii="Arial" w:hAnsi="Arial" w:cs="Arial"/>
                <w:sz w:val="24"/>
                <w:szCs w:val="24"/>
              </w:rPr>
              <w:t>», ул</w:t>
            </w:r>
            <w:proofErr w:type="gramStart"/>
            <w:r w:rsidRPr="00045B9C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045B9C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045B9C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045B9C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045B9C" w:rsidRPr="00045B9C" w:rsidTr="005F092B">
        <w:trPr>
          <w:trHeight w:val="569"/>
        </w:trPr>
        <w:tc>
          <w:tcPr>
            <w:tcW w:w="4219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045B9C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045B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45B9C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045B9C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045B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045B9C" w:rsidRPr="00045B9C" w:rsidRDefault="00C6347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Кузовлев Станислав Владиславович</w:t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45B9C" w:rsidRPr="00045B9C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045B9C" w:rsidRPr="00045B9C" w:rsidRDefault="00045B9C" w:rsidP="00045B9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06463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06463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006463">
        <w:rPr>
          <w:rFonts w:ascii="Arial" w:hAnsi="Arial" w:cs="Arial"/>
          <w:sz w:val="24"/>
          <w:szCs w:val="24"/>
        </w:rPr>
        <w:t>АО «</w:t>
      </w:r>
      <w:r w:rsidR="00C6347C" w:rsidRPr="00006463">
        <w:rPr>
          <w:rFonts w:ascii="Arial" w:hAnsi="Arial" w:cs="Arial"/>
          <w:sz w:val="24"/>
          <w:szCs w:val="24"/>
        </w:rPr>
        <w:fldChar w:fldCharType="begin"/>
      </w:r>
      <w:r w:rsidRPr="00006463">
        <w:rPr>
          <w:rFonts w:ascii="Arial" w:hAnsi="Arial" w:cs="Arial"/>
          <w:sz w:val="24"/>
          <w:szCs w:val="24"/>
        </w:rPr>
        <w:instrText xml:space="preserve"> MERGEFIELD Управ_Орг </w:instrText>
      </w:r>
      <w:r w:rsidR="00C6347C" w:rsidRPr="00006463">
        <w:rPr>
          <w:rFonts w:ascii="Arial" w:hAnsi="Arial" w:cs="Arial"/>
          <w:sz w:val="24"/>
          <w:szCs w:val="24"/>
        </w:rPr>
        <w:fldChar w:fldCharType="separate"/>
      </w:r>
      <w:r w:rsidRPr="00006463">
        <w:rPr>
          <w:rFonts w:ascii="Arial" w:hAnsi="Arial" w:cs="Arial"/>
          <w:noProof/>
          <w:sz w:val="24"/>
          <w:szCs w:val="24"/>
        </w:rPr>
        <w:t>Плато</w:t>
      </w:r>
      <w:r w:rsidR="00C6347C" w:rsidRPr="00006463">
        <w:rPr>
          <w:rFonts w:ascii="Arial" w:hAnsi="Arial" w:cs="Arial"/>
          <w:sz w:val="24"/>
          <w:szCs w:val="24"/>
        </w:rPr>
        <w:fldChar w:fldCharType="end"/>
      </w:r>
      <w:r w:rsidRPr="00006463">
        <w:rPr>
          <w:rFonts w:ascii="Arial" w:hAnsi="Arial" w:cs="Arial"/>
          <w:sz w:val="24"/>
          <w:szCs w:val="24"/>
        </w:rPr>
        <w:t>» – управляющей организации Общества</w:t>
      </w:r>
      <w:r w:rsidRPr="000064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347C" w:rsidRPr="00006463">
        <w:rPr>
          <w:rFonts w:ascii="Arial" w:hAnsi="Arial" w:cs="Arial"/>
          <w:bCs/>
          <w:sz w:val="24"/>
          <w:szCs w:val="24"/>
        </w:rPr>
        <w:fldChar w:fldCharType="begin"/>
      </w:r>
      <w:r w:rsidRPr="00006463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C6347C" w:rsidRPr="00006463">
        <w:rPr>
          <w:rFonts w:ascii="Arial" w:hAnsi="Arial" w:cs="Arial"/>
          <w:bCs/>
          <w:sz w:val="24"/>
          <w:szCs w:val="24"/>
        </w:rPr>
        <w:fldChar w:fldCharType="separate"/>
      </w:r>
      <w:r w:rsidRPr="00006463">
        <w:rPr>
          <w:rFonts w:ascii="Arial" w:hAnsi="Arial" w:cs="Arial"/>
          <w:bCs/>
          <w:noProof/>
          <w:sz w:val="24"/>
          <w:szCs w:val="24"/>
        </w:rPr>
        <w:t>Хисматуллину Динару Наильевну</w:t>
      </w:r>
      <w:r w:rsidR="00C6347C" w:rsidRPr="00006463">
        <w:rPr>
          <w:rFonts w:ascii="Arial" w:hAnsi="Arial" w:cs="Arial"/>
          <w:bCs/>
          <w:sz w:val="24"/>
          <w:szCs w:val="24"/>
        </w:rPr>
        <w:fldChar w:fldCharType="end"/>
      </w:r>
      <w:r w:rsidRPr="00006463">
        <w:rPr>
          <w:rFonts w:ascii="Arial" w:hAnsi="Arial" w:cs="Arial"/>
          <w:bCs/>
          <w:sz w:val="24"/>
          <w:szCs w:val="24"/>
        </w:rPr>
        <w:t>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18"/>
      </w:tblGrid>
      <w:tr w:rsidR="00045B9C" w:rsidRPr="00045B9C" w:rsidTr="005F092B">
        <w:tc>
          <w:tcPr>
            <w:tcW w:w="10065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5B9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5B9C">
              <w:rPr>
                <w:rFonts w:ascii="Arial" w:hAnsi="Arial" w:cs="Arial"/>
                <w:noProof/>
                <w:sz w:val="24"/>
                <w:szCs w:val="24"/>
              </w:rPr>
              <w:t>Релиз</w: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45B9C">
              <w:rPr>
                <w:rFonts w:ascii="Arial" w:hAnsi="Arial" w:cs="Arial"/>
                <w:sz w:val="24"/>
                <w:szCs w:val="24"/>
              </w:rPr>
              <w:t xml:space="preserve">» за 2024 год. </w:t>
            </w:r>
          </w:p>
        </w:tc>
      </w:tr>
      <w:tr w:rsidR="00045B9C" w:rsidRPr="00045B9C" w:rsidTr="005F092B">
        <w:tc>
          <w:tcPr>
            <w:tcW w:w="10065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45B9C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C6347C" w:rsidRPr="00045B9C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045B9C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C6347C" w:rsidRPr="00045B9C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045B9C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Релиз</w:t>
            </w:r>
            <w:r w:rsidR="00C6347C" w:rsidRPr="00045B9C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045B9C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2024 год. </w:t>
            </w:r>
          </w:p>
        </w:tc>
      </w:tr>
      <w:tr w:rsidR="00045B9C" w:rsidRPr="00045B9C" w:rsidTr="005F092B">
        <w:tc>
          <w:tcPr>
            <w:tcW w:w="10065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5B9C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5B9C">
              <w:rPr>
                <w:rFonts w:ascii="Arial" w:hAnsi="Arial" w:cs="Arial"/>
                <w:noProof/>
                <w:sz w:val="24"/>
                <w:szCs w:val="24"/>
              </w:rPr>
              <w:t>Релиз</w: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45B9C">
              <w:rPr>
                <w:rFonts w:ascii="Arial" w:hAnsi="Arial" w:cs="Arial"/>
                <w:sz w:val="24"/>
                <w:szCs w:val="24"/>
              </w:rPr>
              <w:t>» по результатам 2024 года.</w:t>
            </w:r>
          </w:p>
        </w:tc>
      </w:tr>
      <w:tr w:rsidR="00045B9C" w:rsidRPr="00045B9C" w:rsidTr="005F092B">
        <w:tc>
          <w:tcPr>
            <w:tcW w:w="10065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5B9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5B9C">
              <w:rPr>
                <w:rFonts w:ascii="Arial" w:hAnsi="Arial" w:cs="Arial"/>
                <w:noProof/>
                <w:sz w:val="24"/>
                <w:szCs w:val="24"/>
              </w:rPr>
              <w:t>Релиз</w: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45B9C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045B9C" w:rsidRPr="00045B9C" w:rsidTr="005F092B">
        <w:tc>
          <w:tcPr>
            <w:tcW w:w="10065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Избрание членов ревизионной комисс</w:t>
            </w:r>
            <w:proofErr w:type="gramStart"/>
            <w:r w:rsidRPr="00045B9C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045B9C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C6347C" w:rsidRPr="00C6347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C6347C" w:rsidRPr="00C6347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45B9C">
              <w:rPr>
                <w:rFonts w:ascii="Arial" w:hAnsi="Arial" w:cs="Arial"/>
                <w:bCs/>
                <w:noProof/>
                <w:sz w:val="24"/>
                <w:szCs w:val="24"/>
              </w:rPr>
              <w:t>Релиз</w:t>
            </w:r>
            <w:r w:rsidR="00C6347C"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45B9C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045B9C" w:rsidRPr="00045B9C" w:rsidRDefault="00045B9C" w:rsidP="00045B9C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045B9C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045B9C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</w:t>
      </w:r>
      <w:r w:rsidRPr="00045B9C">
        <w:rPr>
          <w:rFonts w:ascii="Arial" w:hAnsi="Arial" w:cs="Arial"/>
          <w:bCs/>
          <w:sz w:val="24"/>
          <w:szCs w:val="24"/>
        </w:rPr>
        <w:br/>
        <w:t>дня №4 – 480 000 голосов.</w:t>
      </w:r>
    </w:p>
    <w:p w:rsidR="00045B9C" w:rsidRPr="00045B9C" w:rsidRDefault="00045B9C" w:rsidP="00045B9C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 – 160 000 голосов, по вопросу повестки дня           №4 – 480 000 голосов, п</w:t>
      </w:r>
      <w:r w:rsidR="00DB5189">
        <w:rPr>
          <w:rFonts w:ascii="Arial" w:hAnsi="Arial" w:cs="Arial"/>
          <w:bCs/>
          <w:sz w:val="24"/>
          <w:szCs w:val="24"/>
        </w:rPr>
        <w:t>о вопросу повестки дня №5 – 13</w:t>
      </w:r>
      <w:r w:rsidR="00DB5189" w:rsidRPr="00DB5189">
        <w:rPr>
          <w:rFonts w:ascii="Arial" w:hAnsi="Arial" w:cs="Arial"/>
          <w:bCs/>
          <w:sz w:val="24"/>
          <w:szCs w:val="24"/>
        </w:rPr>
        <w:t>3 417</w:t>
      </w:r>
      <w:r w:rsidRPr="00045B9C">
        <w:rPr>
          <w:rFonts w:ascii="Arial" w:hAnsi="Arial" w:cs="Arial"/>
          <w:bCs/>
          <w:sz w:val="24"/>
          <w:szCs w:val="24"/>
        </w:rPr>
        <w:t xml:space="preserve"> голосов.</w:t>
      </w:r>
    </w:p>
    <w:p w:rsidR="00045B9C" w:rsidRPr="00045B9C" w:rsidRDefault="00045B9C" w:rsidP="00045B9C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045B9C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045B9C">
        <w:rPr>
          <w:rFonts w:ascii="Arial" w:hAnsi="Arial" w:cs="Arial"/>
          <w:bCs/>
          <w:sz w:val="24"/>
          <w:szCs w:val="24"/>
        </w:rPr>
        <w:t>по вопросам повестки дня №1, 2, 3 – 159 496 голосов, по вопросу повестки дня №4 – 478 488 голосов, по вопросу повестки дня №5 – 132 914 голосов.</w:t>
      </w:r>
      <w:r w:rsidRPr="00045B9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045B9C" w:rsidRPr="00045B9C" w:rsidRDefault="00045B9C" w:rsidP="00045B9C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  <w:r w:rsidRPr="00045B9C">
        <w:rPr>
          <w:rFonts w:ascii="Arial" w:hAnsi="Arial" w:cs="Arial"/>
          <w:bCs/>
          <w:sz w:val="24"/>
          <w:szCs w:val="24"/>
        </w:rPr>
        <w:t>» за 2024 год»: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 «за»</w:t>
      </w:r>
      <w:r w:rsidRPr="00045B9C">
        <w:rPr>
          <w:rFonts w:ascii="Arial" w:hAnsi="Arial" w:cs="Arial"/>
          <w:sz w:val="24"/>
          <w:szCs w:val="24"/>
        </w:rPr>
        <w:t xml:space="preserve"> – 159 496</w:t>
      </w:r>
      <w:r w:rsidRPr="00045B9C">
        <w:rPr>
          <w:rFonts w:ascii="Arial" w:hAnsi="Arial" w:cs="Arial"/>
          <w:bCs/>
          <w:sz w:val="24"/>
          <w:szCs w:val="24"/>
        </w:rPr>
        <w:t>;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045B9C">
        <w:rPr>
          <w:rFonts w:ascii="Arial" w:hAnsi="Arial" w:cs="Arial"/>
          <w:sz w:val="24"/>
          <w:szCs w:val="24"/>
        </w:rPr>
        <w:t>–</w:t>
      </w:r>
      <w:r w:rsidRPr="00045B9C">
        <w:rPr>
          <w:rFonts w:ascii="Arial" w:hAnsi="Arial" w:cs="Arial"/>
          <w:bCs/>
          <w:sz w:val="24"/>
          <w:szCs w:val="24"/>
        </w:rPr>
        <w:t xml:space="preserve"> 0;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045B9C">
        <w:rPr>
          <w:rFonts w:ascii="Arial" w:hAnsi="Arial" w:cs="Arial"/>
          <w:sz w:val="24"/>
          <w:szCs w:val="24"/>
        </w:rPr>
        <w:t xml:space="preserve">– </w:t>
      </w:r>
      <w:r w:rsidRPr="00045B9C">
        <w:rPr>
          <w:rFonts w:ascii="Arial" w:hAnsi="Arial" w:cs="Arial"/>
          <w:bCs/>
          <w:sz w:val="24"/>
          <w:szCs w:val="24"/>
        </w:rPr>
        <w:t xml:space="preserve">0.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045B9C">
        <w:rPr>
          <w:rFonts w:ascii="Arial" w:hAnsi="Arial" w:cs="Arial"/>
          <w:sz w:val="24"/>
          <w:szCs w:val="24"/>
        </w:rPr>
        <w:t>Утвердить годовой отчет АО «</w:t>
      </w:r>
      <w:r w:rsidR="00C6347C" w:rsidRPr="00045B9C">
        <w:rPr>
          <w:rFonts w:ascii="Arial" w:hAnsi="Arial" w:cs="Arial"/>
          <w:sz w:val="24"/>
          <w:szCs w:val="24"/>
        </w:rPr>
        <w:fldChar w:fldCharType="begin"/>
      </w:r>
      <w:r w:rsidRPr="00045B9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sz w:val="24"/>
          <w:szCs w:val="24"/>
        </w:rPr>
        <w:fldChar w:fldCharType="separate"/>
      </w:r>
      <w:r w:rsidRPr="00045B9C">
        <w:rPr>
          <w:rFonts w:ascii="Arial" w:hAnsi="Arial" w:cs="Arial"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sz w:val="24"/>
          <w:szCs w:val="24"/>
        </w:rPr>
        <w:fldChar w:fldCharType="end"/>
      </w:r>
      <w:r w:rsidRPr="00045B9C">
        <w:rPr>
          <w:rFonts w:ascii="Arial" w:hAnsi="Arial" w:cs="Arial"/>
          <w:sz w:val="24"/>
          <w:szCs w:val="24"/>
        </w:rPr>
        <w:t>» за 2024 год»</w:t>
      </w:r>
      <w:r w:rsidRPr="00045B9C">
        <w:rPr>
          <w:rFonts w:ascii="Arial" w:hAnsi="Arial" w:cs="Arial"/>
          <w:bCs/>
          <w:sz w:val="24"/>
          <w:szCs w:val="24"/>
        </w:rPr>
        <w:t>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  <w:r w:rsidRPr="00045B9C">
        <w:rPr>
          <w:rFonts w:ascii="Arial" w:hAnsi="Arial" w:cs="Arial"/>
          <w:bCs/>
          <w:sz w:val="24"/>
          <w:szCs w:val="24"/>
        </w:rPr>
        <w:t>» за 2024 год»: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 «за»</w:t>
      </w:r>
      <w:r w:rsidRPr="00045B9C">
        <w:rPr>
          <w:rFonts w:ascii="Arial" w:hAnsi="Arial" w:cs="Arial"/>
          <w:sz w:val="24"/>
          <w:szCs w:val="24"/>
        </w:rPr>
        <w:t xml:space="preserve"> – 159 496</w:t>
      </w:r>
      <w:r w:rsidRPr="00045B9C">
        <w:rPr>
          <w:rFonts w:ascii="Arial" w:hAnsi="Arial" w:cs="Arial"/>
          <w:bCs/>
          <w:sz w:val="24"/>
          <w:szCs w:val="24"/>
        </w:rPr>
        <w:t>;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045B9C">
        <w:rPr>
          <w:rFonts w:ascii="Arial" w:hAnsi="Arial" w:cs="Arial"/>
          <w:sz w:val="24"/>
          <w:szCs w:val="24"/>
        </w:rPr>
        <w:t>–</w:t>
      </w:r>
      <w:r w:rsidRPr="00045B9C">
        <w:rPr>
          <w:rFonts w:ascii="Arial" w:hAnsi="Arial" w:cs="Arial"/>
          <w:bCs/>
          <w:sz w:val="24"/>
          <w:szCs w:val="24"/>
        </w:rPr>
        <w:t xml:space="preserve"> 0;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045B9C">
        <w:rPr>
          <w:rFonts w:ascii="Arial" w:hAnsi="Arial" w:cs="Arial"/>
          <w:sz w:val="24"/>
          <w:szCs w:val="24"/>
        </w:rPr>
        <w:t xml:space="preserve">– </w:t>
      </w:r>
      <w:r w:rsidRPr="00045B9C">
        <w:rPr>
          <w:rFonts w:ascii="Arial" w:hAnsi="Arial" w:cs="Arial"/>
          <w:bCs/>
          <w:sz w:val="24"/>
          <w:szCs w:val="24"/>
        </w:rPr>
        <w:t xml:space="preserve">0.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045B9C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C6347C" w:rsidRPr="00045B9C">
        <w:rPr>
          <w:rFonts w:ascii="Arial" w:hAnsi="Arial" w:cs="Arial"/>
          <w:sz w:val="24"/>
          <w:szCs w:val="24"/>
        </w:rPr>
        <w:fldChar w:fldCharType="begin"/>
      </w:r>
      <w:r w:rsidRPr="00045B9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sz w:val="24"/>
          <w:szCs w:val="24"/>
        </w:rPr>
        <w:fldChar w:fldCharType="separate"/>
      </w:r>
      <w:r w:rsidRPr="00045B9C">
        <w:rPr>
          <w:rFonts w:ascii="Arial" w:hAnsi="Arial" w:cs="Arial"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sz w:val="24"/>
          <w:szCs w:val="24"/>
        </w:rPr>
        <w:fldChar w:fldCharType="end"/>
      </w:r>
      <w:r w:rsidRPr="00045B9C">
        <w:rPr>
          <w:rFonts w:ascii="Arial" w:hAnsi="Arial" w:cs="Arial"/>
          <w:sz w:val="24"/>
          <w:szCs w:val="24"/>
        </w:rPr>
        <w:t>» за 2024 год»</w:t>
      </w:r>
      <w:r w:rsidRPr="00045B9C">
        <w:rPr>
          <w:rFonts w:ascii="Arial" w:hAnsi="Arial" w:cs="Arial"/>
          <w:bCs/>
          <w:sz w:val="24"/>
          <w:szCs w:val="24"/>
        </w:rPr>
        <w:t>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  <w:r w:rsidRPr="00045B9C">
        <w:rPr>
          <w:rFonts w:ascii="Arial" w:hAnsi="Arial" w:cs="Arial"/>
          <w:bCs/>
          <w:sz w:val="24"/>
          <w:szCs w:val="24"/>
        </w:rPr>
        <w:t>» по результатам 2024 года»: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 «за»</w:t>
      </w:r>
      <w:r w:rsidRPr="00045B9C">
        <w:rPr>
          <w:rFonts w:ascii="Arial" w:hAnsi="Arial" w:cs="Arial"/>
          <w:sz w:val="24"/>
          <w:szCs w:val="24"/>
        </w:rPr>
        <w:t xml:space="preserve"> – 159 496</w:t>
      </w:r>
      <w:r w:rsidRPr="00045B9C">
        <w:rPr>
          <w:rFonts w:ascii="Arial" w:hAnsi="Arial" w:cs="Arial"/>
          <w:bCs/>
          <w:sz w:val="24"/>
          <w:szCs w:val="24"/>
        </w:rPr>
        <w:t>;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045B9C">
        <w:rPr>
          <w:rFonts w:ascii="Arial" w:hAnsi="Arial" w:cs="Arial"/>
          <w:sz w:val="24"/>
          <w:szCs w:val="24"/>
        </w:rPr>
        <w:t>–</w:t>
      </w:r>
      <w:r w:rsidRPr="00045B9C">
        <w:rPr>
          <w:rFonts w:ascii="Arial" w:hAnsi="Arial" w:cs="Arial"/>
          <w:bCs/>
          <w:sz w:val="24"/>
          <w:szCs w:val="24"/>
        </w:rPr>
        <w:t xml:space="preserve"> 0;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045B9C">
        <w:rPr>
          <w:rFonts w:ascii="Arial" w:hAnsi="Arial" w:cs="Arial"/>
          <w:sz w:val="24"/>
          <w:szCs w:val="24"/>
        </w:rPr>
        <w:t xml:space="preserve">– </w:t>
      </w:r>
      <w:r w:rsidRPr="00045B9C">
        <w:rPr>
          <w:rFonts w:ascii="Arial" w:hAnsi="Arial" w:cs="Arial"/>
          <w:bCs/>
          <w:sz w:val="24"/>
          <w:szCs w:val="24"/>
        </w:rPr>
        <w:t xml:space="preserve">0.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045B9C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C6347C" w:rsidRPr="00045B9C">
        <w:rPr>
          <w:rFonts w:ascii="Arial" w:hAnsi="Arial" w:cs="Arial"/>
          <w:sz w:val="24"/>
          <w:szCs w:val="24"/>
        </w:rPr>
        <w:fldChar w:fldCharType="begin"/>
      </w:r>
      <w:r w:rsidRPr="00045B9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sz w:val="24"/>
          <w:szCs w:val="24"/>
        </w:rPr>
        <w:fldChar w:fldCharType="separate"/>
      </w:r>
      <w:r w:rsidRPr="00045B9C">
        <w:rPr>
          <w:rFonts w:ascii="Arial" w:hAnsi="Arial" w:cs="Arial"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sz w:val="24"/>
          <w:szCs w:val="24"/>
        </w:rPr>
        <w:fldChar w:fldCharType="end"/>
      </w:r>
      <w:r w:rsidRPr="00045B9C">
        <w:rPr>
          <w:rFonts w:ascii="Arial" w:hAnsi="Arial" w:cs="Arial"/>
          <w:sz w:val="24"/>
          <w:szCs w:val="24"/>
        </w:rPr>
        <w:t>» по результатам 2024 года. Дивиденды за 2024 год по акциям АО «</w:t>
      </w:r>
      <w:r w:rsidR="00C6347C" w:rsidRPr="00045B9C">
        <w:rPr>
          <w:rFonts w:ascii="Arial" w:hAnsi="Arial" w:cs="Arial"/>
          <w:sz w:val="24"/>
          <w:szCs w:val="24"/>
        </w:rPr>
        <w:fldChar w:fldCharType="begin"/>
      </w:r>
      <w:r w:rsidRPr="00045B9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sz w:val="24"/>
          <w:szCs w:val="24"/>
        </w:rPr>
        <w:fldChar w:fldCharType="separate"/>
      </w:r>
      <w:r w:rsidRPr="00045B9C">
        <w:rPr>
          <w:rFonts w:ascii="Arial" w:hAnsi="Arial" w:cs="Arial"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sz w:val="24"/>
          <w:szCs w:val="24"/>
        </w:rPr>
        <w:fldChar w:fldCharType="end"/>
      </w:r>
      <w:r w:rsidRPr="00045B9C">
        <w:rPr>
          <w:rFonts w:ascii="Arial" w:hAnsi="Arial" w:cs="Arial"/>
          <w:sz w:val="24"/>
          <w:szCs w:val="24"/>
        </w:rPr>
        <w:t>» не выплачивать (не объявлять)»</w:t>
      </w:r>
      <w:r w:rsidRPr="00045B9C">
        <w:rPr>
          <w:rFonts w:ascii="Arial" w:hAnsi="Arial" w:cs="Arial"/>
          <w:bCs/>
          <w:sz w:val="24"/>
          <w:szCs w:val="24"/>
        </w:rPr>
        <w:t>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  <w:r w:rsidRPr="00045B9C">
        <w:rPr>
          <w:rFonts w:ascii="Arial" w:hAnsi="Arial" w:cs="Arial"/>
          <w:bCs/>
          <w:sz w:val="24"/>
          <w:szCs w:val="24"/>
        </w:rPr>
        <w:t>»: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 «за»</w:t>
      </w:r>
      <w:r w:rsidRPr="00045B9C">
        <w:rPr>
          <w:rFonts w:ascii="Arial" w:hAnsi="Arial" w:cs="Arial"/>
          <w:sz w:val="24"/>
          <w:szCs w:val="24"/>
        </w:rPr>
        <w:t xml:space="preserve"> – 478 488</w:t>
      </w:r>
      <w:r w:rsidRPr="00045B9C">
        <w:rPr>
          <w:rFonts w:ascii="Arial" w:hAnsi="Arial" w:cs="Arial"/>
          <w:bCs/>
          <w:sz w:val="24"/>
          <w:szCs w:val="24"/>
        </w:rPr>
        <w:t>;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045B9C">
        <w:rPr>
          <w:rFonts w:ascii="Arial" w:hAnsi="Arial" w:cs="Arial"/>
          <w:sz w:val="24"/>
          <w:szCs w:val="24"/>
        </w:rPr>
        <w:t>–</w:t>
      </w:r>
      <w:r w:rsidRPr="00045B9C">
        <w:rPr>
          <w:rFonts w:ascii="Arial" w:hAnsi="Arial" w:cs="Arial"/>
          <w:bCs/>
          <w:sz w:val="24"/>
          <w:szCs w:val="24"/>
        </w:rPr>
        <w:t xml:space="preserve"> 0;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045B9C">
        <w:rPr>
          <w:rFonts w:ascii="Arial" w:hAnsi="Arial" w:cs="Arial"/>
          <w:sz w:val="24"/>
          <w:szCs w:val="24"/>
        </w:rPr>
        <w:t xml:space="preserve">– </w:t>
      </w:r>
      <w:r w:rsidRPr="00045B9C">
        <w:rPr>
          <w:rFonts w:ascii="Arial" w:hAnsi="Arial" w:cs="Arial"/>
          <w:bCs/>
          <w:sz w:val="24"/>
          <w:szCs w:val="24"/>
        </w:rPr>
        <w:t xml:space="preserve">0. </w:t>
      </w:r>
    </w:p>
    <w:p w:rsidR="00045B9C" w:rsidRPr="00045B9C" w:rsidRDefault="00045B9C" w:rsidP="00045B9C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45B9C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045B9C" w:rsidRPr="00045B9C" w:rsidTr="005F092B">
        <w:tc>
          <w:tcPr>
            <w:tcW w:w="1188" w:type="dxa"/>
          </w:tcPr>
          <w:p w:rsidR="00045B9C" w:rsidRPr="00045B9C" w:rsidRDefault="00045B9C" w:rsidP="00045B9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5B9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45B9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45B9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045B9C" w:rsidRPr="00045B9C" w:rsidRDefault="00045B9C" w:rsidP="00045B9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045B9C" w:rsidRPr="00045B9C" w:rsidRDefault="00045B9C" w:rsidP="00045B9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045B9C" w:rsidRPr="00045B9C" w:rsidTr="005F092B">
        <w:trPr>
          <w:trHeight w:val="226"/>
        </w:trPr>
        <w:tc>
          <w:tcPr>
            <w:tcW w:w="1188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45B9C" w:rsidRPr="00045B9C" w:rsidRDefault="00C6347C" w:rsidP="00045B9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>Кузовлев Станислав Владиславович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045B9C" w:rsidRPr="00045B9C" w:rsidRDefault="00045B9C" w:rsidP="00045B9C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045B9C" w:rsidRPr="00045B9C" w:rsidTr="005F092B">
        <w:tc>
          <w:tcPr>
            <w:tcW w:w="1188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45B9C" w:rsidRPr="00045B9C" w:rsidRDefault="00C6347C" w:rsidP="00045B9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>Фрязинова Надежда Ирековна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045B9C" w:rsidRPr="00045B9C" w:rsidRDefault="00045B9C" w:rsidP="00045B9C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045B9C" w:rsidRPr="00045B9C" w:rsidTr="005F092B">
        <w:tc>
          <w:tcPr>
            <w:tcW w:w="1188" w:type="dxa"/>
          </w:tcPr>
          <w:p w:rsidR="00045B9C" w:rsidRPr="00045B9C" w:rsidRDefault="00045B9C" w:rsidP="00045B9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45B9C" w:rsidRPr="00045B9C" w:rsidRDefault="00C6347C" w:rsidP="00045B9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45B9C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045B9C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>Кобзева Ирина Владимировна</w:t>
            </w:r>
            <w:r w:rsidRPr="00045B9C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045B9C" w:rsidRPr="00045B9C" w:rsidRDefault="00045B9C" w:rsidP="00045B9C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</w:tbl>
    <w:p w:rsidR="00045B9C" w:rsidRPr="00045B9C" w:rsidRDefault="00045B9C" w:rsidP="00045B9C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045B9C">
        <w:rPr>
          <w:rFonts w:ascii="Arial" w:hAnsi="Arial" w:cs="Arial"/>
          <w:spacing w:val="-2"/>
          <w:sz w:val="24"/>
          <w:szCs w:val="24"/>
        </w:rPr>
        <w:lastRenderedPageBreak/>
        <w:t>По вопросу №4 принято решение: «</w:t>
      </w:r>
      <w:r w:rsidRPr="00045B9C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="00C6347C" w:rsidRPr="00045B9C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="00C6347C" w:rsidRPr="00045B9C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pacing w:val="-2"/>
          <w:sz w:val="24"/>
          <w:szCs w:val="24"/>
        </w:rPr>
        <w:t>Релиз</w:t>
      </w:r>
      <w:r w:rsidR="00C6347C" w:rsidRPr="00045B9C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045B9C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045B9C" w:rsidRPr="00045B9C" w:rsidTr="005F092B">
        <w:tc>
          <w:tcPr>
            <w:tcW w:w="5868" w:type="dxa"/>
          </w:tcPr>
          <w:p w:rsidR="00045B9C" w:rsidRPr="00045B9C" w:rsidRDefault="00C6347C" w:rsidP="00045B9C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/>
                <w:noProof/>
                <w:sz w:val="24"/>
                <w:szCs w:val="24"/>
              </w:rPr>
              <w:t>Кузовлева Станислава Владиславовича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c>
          <w:tcPr>
            <w:tcW w:w="5868" w:type="dxa"/>
          </w:tcPr>
          <w:p w:rsidR="00045B9C" w:rsidRPr="00045B9C" w:rsidRDefault="00C6347C" w:rsidP="00045B9C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/>
                <w:noProof/>
                <w:sz w:val="24"/>
                <w:szCs w:val="24"/>
              </w:rPr>
              <w:t>Фрязинову Надежду Ирековну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c>
          <w:tcPr>
            <w:tcW w:w="5868" w:type="dxa"/>
          </w:tcPr>
          <w:p w:rsidR="00045B9C" w:rsidRPr="00045B9C" w:rsidRDefault="00C6347C" w:rsidP="00045B9C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/>
                <w:noProof/>
                <w:sz w:val="24"/>
                <w:szCs w:val="24"/>
              </w:rPr>
              <w:t>Кобзеву Ирину Владимировну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06463" w:rsidRPr="00D54C22">
              <w:rPr>
                <w:rFonts w:ascii="Arial" w:hAnsi="Arial" w:cs="Arial"/>
                <w:sz w:val="24"/>
                <w:szCs w:val="24"/>
              </w:rPr>
              <w:t>»</w:t>
            </w:r>
            <w:r w:rsidR="00006463" w:rsidRPr="00D54C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045B9C" w:rsidRPr="00045B9C" w:rsidRDefault="00045B9C" w:rsidP="00045B9C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045B9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45B9C">
        <w:rPr>
          <w:rFonts w:ascii="Arial" w:hAnsi="Arial" w:cs="Arial"/>
          <w:bCs/>
          <w:sz w:val="24"/>
          <w:szCs w:val="24"/>
        </w:rPr>
        <w:t> «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  <w:r w:rsidRPr="00045B9C">
        <w:rPr>
          <w:rFonts w:ascii="Arial" w:hAnsi="Arial" w:cs="Arial"/>
          <w:bCs/>
          <w:sz w:val="24"/>
          <w:szCs w:val="24"/>
        </w:rPr>
        <w:t>»:</w:t>
      </w:r>
    </w:p>
    <w:p w:rsidR="00045B9C" w:rsidRPr="00045B9C" w:rsidRDefault="00045B9C" w:rsidP="00045B9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 «за» – 132 914;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 «за» – 132 914;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число голосов «за» – 132 914;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5B9C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C6347C" w:rsidRPr="00045B9C">
        <w:rPr>
          <w:rFonts w:ascii="Arial" w:hAnsi="Arial" w:cs="Arial"/>
          <w:sz w:val="24"/>
          <w:szCs w:val="24"/>
        </w:rPr>
        <w:fldChar w:fldCharType="begin"/>
      </w:r>
      <w:r w:rsidRPr="00045B9C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C6347C" w:rsidRPr="00045B9C">
        <w:rPr>
          <w:rFonts w:ascii="Arial" w:hAnsi="Arial" w:cs="Arial"/>
          <w:sz w:val="24"/>
          <w:szCs w:val="24"/>
        </w:rPr>
        <w:fldChar w:fldCharType="separate"/>
      </w:r>
      <w:r w:rsidRPr="00045B9C">
        <w:rPr>
          <w:rFonts w:ascii="Arial" w:hAnsi="Arial" w:cs="Arial"/>
          <w:noProof/>
          <w:sz w:val="24"/>
          <w:szCs w:val="24"/>
        </w:rPr>
        <w:t>Релиз</w:t>
      </w:r>
      <w:r w:rsidR="00C6347C" w:rsidRPr="00045B9C">
        <w:rPr>
          <w:rFonts w:ascii="Arial" w:hAnsi="Arial" w:cs="Arial"/>
          <w:sz w:val="24"/>
          <w:szCs w:val="24"/>
        </w:rPr>
        <w:fldChar w:fldCharType="end"/>
      </w:r>
      <w:r w:rsidRPr="00045B9C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045B9C" w:rsidRPr="00045B9C" w:rsidTr="005F092B">
        <w:trPr>
          <w:cantSplit/>
        </w:trPr>
        <w:tc>
          <w:tcPr>
            <w:tcW w:w="540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045B9C" w:rsidRPr="00045B9C" w:rsidRDefault="00C6347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rPr>
          <w:cantSplit/>
        </w:trPr>
        <w:tc>
          <w:tcPr>
            <w:tcW w:w="540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045B9C" w:rsidRPr="00045B9C" w:rsidRDefault="00C6347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45B9C" w:rsidRPr="00045B9C" w:rsidTr="005F092B">
        <w:trPr>
          <w:cantSplit/>
        </w:trPr>
        <w:tc>
          <w:tcPr>
            <w:tcW w:w="540" w:type="dxa"/>
          </w:tcPr>
          <w:p w:rsidR="00045B9C" w:rsidRPr="00045B9C" w:rsidRDefault="00045B9C" w:rsidP="00045B9C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45B9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045B9C" w:rsidRPr="00045B9C" w:rsidRDefault="00C6347C" w:rsidP="00045B9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5B9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5B9C" w:rsidRPr="00045B9C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045B9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45B9C" w:rsidRPr="00045B9C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045B9C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</w:t>
      </w:r>
      <w:proofErr w:type="spellStart"/>
      <w:r w:rsidRPr="00045B9C">
        <w:rPr>
          <w:rFonts w:ascii="Arial" w:hAnsi="Arial" w:cs="Arial"/>
          <w:bCs/>
          <w:spacing w:val="-4"/>
          <w:sz w:val="24"/>
          <w:szCs w:val="24"/>
        </w:rPr>
        <w:t>Сургутинвестнефть</w:t>
      </w:r>
      <w:proofErr w:type="spellEnd"/>
      <w:r w:rsidRPr="00045B9C">
        <w:rPr>
          <w:rFonts w:ascii="Arial" w:hAnsi="Arial" w:cs="Arial"/>
          <w:bCs/>
          <w:spacing w:val="-4"/>
          <w:sz w:val="24"/>
          <w:szCs w:val="24"/>
        </w:rPr>
        <w:t>».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045B9C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045B9C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045B9C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045B9C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045B9C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045B9C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С.В.Кузовлев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45B9C" w:rsidRPr="00045B9C" w:rsidRDefault="00045B9C" w:rsidP="00045B9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45B9C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045B9C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045B9C">
        <w:rPr>
          <w:rFonts w:ascii="Arial" w:hAnsi="Arial" w:cs="Arial"/>
          <w:bCs/>
          <w:sz w:val="24"/>
          <w:szCs w:val="24"/>
        </w:rPr>
        <w:tab/>
      </w:r>
      <w:r w:rsidRPr="00045B9C">
        <w:rPr>
          <w:rFonts w:ascii="Arial" w:hAnsi="Arial" w:cs="Arial"/>
          <w:bCs/>
          <w:sz w:val="24"/>
          <w:szCs w:val="24"/>
        </w:rPr>
        <w:tab/>
      </w:r>
      <w:r w:rsidRPr="00045B9C">
        <w:rPr>
          <w:rFonts w:ascii="Arial" w:hAnsi="Arial" w:cs="Arial"/>
          <w:bCs/>
          <w:sz w:val="24"/>
          <w:szCs w:val="24"/>
        </w:rPr>
        <w:tab/>
      </w:r>
      <w:r w:rsidRPr="00045B9C"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begin"/>
      </w:r>
      <w:r w:rsidRPr="00045B9C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separate"/>
      </w:r>
      <w:r w:rsidRPr="00045B9C">
        <w:rPr>
          <w:rFonts w:ascii="Arial" w:hAnsi="Arial" w:cs="Arial"/>
          <w:bCs/>
          <w:noProof/>
          <w:sz w:val="24"/>
          <w:szCs w:val="24"/>
        </w:rPr>
        <w:t>Д.Н.Хисматуллина</w:t>
      </w:r>
      <w:r w:rsidR="00C6347C" w:rsidRPr="00045B9C">
        <w:rPr>
          <w:rFonts w:ascii="Arial" w:hAnsi="Arial" w:cs="Arial"/>
          <w:bCs/>
          <w:sz w:val="24"/>
          <w:szCs w:val="24"/>
        </w:rPr>
        <w:fldChar w:fldCharType="end"/>
      </w:r>
    </w:p>
    <w:p w:rsidR="00FC4EF0" w:rsidRPr="00045B9C" w:rsidRDefault="00FC4EF0" w:rsidP="00045B9C">
      <w:pPr>
        <w:rPr>
          <w:szCs w:val="2"/>
        </w:rPr>
      </w:pPr>
    </w:p>
    <w:sectPr w:rsidR="00FC4EF0" w:rsidRPr="00045B9C" w:rsidSect="00045B9C">
      <w:pgSz w:w="11907" w:h="16840"/>
      <w:pgMar w:top="567" w:right="709" w:bottom="567" w:left="15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6A4FA0"/>
    <w:rsid w:val="00006463"/>
    <w:rsid w:val="00016ED5"/>
    <w:rsid w:val="000372DF"/>
    <w:rsid w:val="00045B9C"/>
    <w:rsid w:val="00087C53"/>
    <w:rsid w:val="0009564B"/>
    <w:rsid w:val="00096D94"/>
    <w:rsid w:val="000A0F87"/>
    <w:rsid w:val="000A1689"/>
    <w:rsid w:val="000B0053"/>
    <w:rsid w:val="000B0AA0"/>
    <w:rsid w:val="000B774E"/>
    <w:rsid w:val="000D13E1"/>
    <w:rsid w:val="000D4057"/>
    <w:rsid w:val="001126A7"/>
    <w:rsid w:val="00133983"/>
    <w:rsid w:val="00143826"/>
    <w:rsid w:val="0014524D"/>
    <w:rsid w:val="00147C7D"/>
    <w:rsid w:val="001574DA"/>
    <w:rsid w:val="00163A1F"/>
    <w:rsid w:val="00176C04"/>
    <w:rsid w:val="00185869"/>
    <w:rsid w:val="001935EC"/>
    <w:rsid w:val="001A4F58"/>
    <w:rsid w:val="001B2F87"/>
    <w:rsid w:val="00207B8B"/>
    <w:rsid w:val="002114EB"/>
    <w:rsid w:val="002159B3"/>
    <w:rsid w:val="00236344"/>
    <w:rsid w:val="00297F65"/>
    <w:rsid w:val="002C1B0A"/>
    <w:rsid w:val="002D5753"/>
    <w:rsid w:val="002D6604"/>
    <w:rsid w:val="002F436F"/>
    <w:rsid w:val="0031021B"/>
    <w:rsid w:val="00331637"/>
    <w:rsid w:val="0033750B"/>
    <w:rsid w:val="00342F0E"/>
    <w:rsid w:val="00383A64"/>
    <w:rsid w:val="00394487"/>
    <w:rsid w:val="003C2F7D"/>
    <w:rsid w:val="003D0F0B"/>
    <w:rsid w:val="003D1BE9"/>
    <w:rsid w:val="003D4617"/>
    <w:rsid w:val="003E56C7"/>
    <w:rsid w:val="003F656F"/>
    <w:rsid w:val="004037BC"/>
    <w:rsid w:val="00431C4E"/>
    <w:rsid w:val="00455951"/>
    <w:rsid w:val="00456E76"/>
    <w:rsid w:val="00473AC4"/>
    <w:rsid w:val="00490D8B"/>
    <w:rsid w:val="00521EF3"/>
    <w:rsid w:val="00536816"/>
    <w:rsid w:val="0054384F"/>
    <w:rsid w:val="005444D9"/>
    <w:rsid w:val="00545B81"/>
    <w:rsid w:val="00580ABD"/>
    <w:rsid w:val="00587F69"/>
    <w:rsid w:val="00596C06"/>
    <w:rsid w:val="005B6BEC"/>
    <w:rsid w:val="005C1981"/>
    <w:rsid w:val="005E0CD5"/>
    <w:rsid w:val="006075A4"/>
    <w:rsid w:val="00615724"/>
    <w:rsid w:val="00642217"/>
    <w:rsid w:val="006854C3"/>
    <w:rsid w:val="00686EED"/>
    <w:rsid w:val="006A4FA0"/>
    <w:rsid w:val="006C08B6"/>
    <w:rsid w:val="006C34D9"/>
    <w:rsid w:val="006C6F3C"/>
    <w:rsid w:val="006E22D9"/>
    <w:rsid w:val="006E6E65"/>
    <w:rsid w:val="006F6FB9"/>
    <w:rsid w:val="007006CA"/>
    <w:rsid w:val="00711AFB"/>
    <w:rsid w:val="00736F4A"/>
    <w:rsid w:val="0076639A"/>
    <w:rsid w:val="007B3CAE"/>
    <w:rsid w:val="007C7AB4"/>
    <w:rsid w:val="00805450"/>
    <w:rsid w:val="00833567"/>
    <w:rsid w:val="00882BB8"/>
    <w:rsid w:val="00894F79"/>
    <w:rsid w:val="008A76B6"/>
    <w:rsid w:val="008D398A"/>
    <w:rsid w:val="008F57D9"/>
    <w:rsid w:val="008F620E"/>
    <w:rsid w:val="008F72FD"/>
    <w:rsid w:val="00901496"/>
    <w:rsid w:val="009421D3"/>
    <w:rsid w:val="00953689"/>
    <w:rsid w:val="009616B5"/>
    <w:rsid w:val="00977C73"/>
    <w:rsid w:val="00983038"/>
    <w:rsid w:val="009B5CCF"/>
    <w:rsid w:val="009C211A"/>
    <w:rsid w:val="009C448D"/>
    <w:rsid w:val="009D243E"/>
    <w:rsid w:val="009F43C0"/>
    <w:rsid w:val="009F4745"/>
    <w:rsid w:val="00A30A3F"/>
    <w:rsid w:val="00A365D1"/>
    <w:rsid w:val="00A85E47"/>
    <w:rsid w:val="00AA7187"/>
    <w:rsid w:val="00AB4908"/>
    <w:rsid w:val="00AC35B2"/>
    <w:rsid w:val="00AC3F85"/>
    <w:rsid w:val="00AD5A94"/>
    <w:rsid w:val="00B12933"/>
    <w:rsid w:val="00B21708"/>
    <w:rsid w:val="00B63196"/>
    <w:rsid w:val="00BA3028"/>
    <w:rsid w:val="00BB5603"/>
    <w:rsid w:val="00BB59B8"/>
    <w:rsid w:val="00BC0F94"/>
    <w:rsid w:val="00C00778"/>
    <w:rsid w:val="00C10DD6"/>
    <w:rsid w:val="00C35619"/>
    <w:rsid w:val="00C6347C"/>
    <w:rsid w:val="00C71748"/>
    <w:rsid w:val="00C7385D"/>
    <w:rsid w:val="00CF0874"/>
    <w:rsid w:val="00D00233"/>
    <w:rsid w:val="00D03F26"/>
    <w:rsid w:val="00D37170"/>
    <w:rsid w:val="00D447BE"/>
    <w:rsid w:val="00D4742A"/>
    <w:rsid w:val="00D47BBB"/>
    <w:rsid w:val="00D55A78"/>
    <w:rsid w:val="00D7277A"/>
    <w:rsid w:val="00D86991"/>
    <w:rsid w:val="00D91144"/>
    <w:rsid w:val="00DB5189"/>
    <w:rsid w:val="00DF1138"/>
    <w:rsid w:val="00DF61CC"/>
    <w:rsid w:val="00E1061F"/>
    <w:rsid w:val="00E53A41"/>
    <w:rsid w:val="00E57896"/>
    <w:rsid w:val="00E71DBF"/>
    <w:rsid w:val="00E9137B"/>
    <w:rsid w:val="00EB414F"/>
    <w:rsid w:val="00EC4440"/>
    <w:rsid w:val="00EC5B9B"/>
    <w:rsid w:val="00EF3A03"/>
    <w:rsid w:val="00F00EF5"/>
    <w:rsid w:val="00F60DC8"/>
    <w:rsid w:val="00F80882"/>
    <w:rsid w:val="00FC4EF0"/>
    <w:rsid w:val="00FD3195"/>
    <w:rsid w:val="00F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0882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D3195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D3195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15724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3D1BE9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3C2F7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C2F7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C2F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C2F7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3C2F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C2F7D"/>
    <w:rPr>
      <w:rFonts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045B9C"/>
    <w:pPr>
      <w:widowControl/>
      <w:tabs>
        <w:tab w:val="center" w:pos="4153"/>
        <w:tab w:val="right" w:pos="8306"/>
      </w:tabs>
      <w:autoSpaceDE/>
      <w:autoSpaceDN/>
      <w:adjustRightInd/>
      <w:spacing w:before="0"/>
      <w:ind w:left="0"/>
    </w:pPr>
    <w:rPr>
      <w:rFonts w:ascii="TimesDL" w:hAnsi="TimesDL" w:cs="Arial"/>
      <w:sz w:val="26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045B9C"/>
    <w:rPr>
      <w:rFonts w:ascii="TimesDL" w:hAnsi="TimesDL" w:cs="Arial"/>
      <w:sz w:val="26"/>
      <w:szCs w:val="20"/>
    </w:rPr>
  </w:style>
  <w:style w:type="paragraph" w:styleId="aa">
    <w:name w:val="List Paragraph"/>
    <w:basedOn w:val="a"/>
    <w:uiPriority w:val="34"/>
    <w:qFormat/>
    <w:rsid w:val="00045B9C"/>
    <w:pPr>
      <w:widowControl/>
      <w:autoSpaceDE/>
      <w:autoSpaceDN/>
      <w:adjustRightInd/>
      <w:spacing w:before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19</cp:revision>
  <cp:lastPrinted>2021-04-22T06:29:00Z</cp:lastPrinted>
  <dcterms:created xsi:type="dcterms:W3CDTF">2020-04-17T05:53:00Z</dcterms:created>
  <dcterms:modified xsi:type="dcterms:W3CDTF">2025-04-24T09:33:00Z</dcterms:modified>
</cp:coreProperties>
</file>